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84CE5" w:rsidRDefault="00DA738F">
      <w:pPr>
        <w:shd w:val="clear" w:color="auto" w:fill="FFFFFF"/>
        <w:spacing w:before="200" w:after="200"/>
        <w:jc w:val="center"/>
        <w:rPr>
          <w:rFonts w:ascii="Times New Roman" w:eastAsia="Times New Roman" w:hAnsi="Times New Roman" w:cs="Times New Roman"/>
          <w:color w:val="222222"/>
          <w:sz w:val="24"/>
          <w:szCs w:val="24"/>
        </w:rPr>
      </w:pPr>
      <w:bookmarkStart w:id="0" w:name="_GoBack"/>
      <w:bookmarkEnd w:id="0"/>
      <w:r>
        <w:rPr>
          <w:rFonts w:ascii="Times New Roman" w:eastAsia="Times New Roman" w:hAnsi="Times New Roman" w:cs="Times New Roman"/>
          <w:color w:val="222222"/>
          <w:sz w:val="24"/>
          <w:szCs w:val="24"/>
        </w:rPr>
        <w:t>CISSNA PARK COMMUNITY LIBRARY</w:t>
      </w:r>
    </w:p>
    <w:p w14:paraId="00000002" w14:textId="77777777" w:rsidR="00884CE5" w:rsidRDefault="00DA738F">
      <w:pPr>
        <w:shd w:val="clear" w:color="auto" w:fill="FFFFFF"/>
        <w:spacing w:before="200" w:after="20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BOARD OF TRUSTEES</w:t>
      </w:r>
    </w:p>
    <w:p w14:paraId="00000003" w14:textId="77777777" w:rsidR="00884CE5" w:rsidRDefault="00DA738F">
      <w:pPr>
        <w:shd w:val="clear" w:color="auto" w:fill="FFFFFF"/>
        <w:spacing w:before="200" w:after="20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MEETING</w:t>
      </w:r>
    </w:p>
    <w:p w14:paraId="00000004" w14:textId="77777777" w:rsidR="00884CE5" w:rsidRDefault="00DA738F">
      <w:pPr>
        <w:shd w:val="clear" w:color="auto" w:fill="FFFFFF"/>
        <w:spacing w:before="200" w:after="20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July 18, 2022</w:t>
      </w:r>
    </w:p>
    <w:p w14:paraId="00000005" w14:textId="77777777" w:rsidR="00884CE5" w:rsidRDefault="00DA738F">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 xml:space="preserve"> </w:t>
      </w:r>
    </w:p>
    <w:p w14:paraId="00000006" w14:textId="77777777" w:rsidR="00884CE5" w:rsidRDefault="00DA738F">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CALL TO ORDER AND ROLL CALL</w:t>
      </w:r>
    </w:p>
    <w:p w14:paraId="00000007"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President Larry Hofbauer called the regular meeting of the Cissna Park Community Library District Board of Trustees to order at 3:05p.m.on July 18, 2022, with the following trustees and administrators present:  Lois Steiner; Elaine Young; Emily Tuttle; Lar</w:t>
      </w:r>
      <w:r>
        <w:rPr>
          <w:rFonts w:ascii="Times New Roman" w:eastAsia="Times New Roman" w:hAnsi="Times New Roman" w:cs="Times New Roman"/>
          <w:color w:val="222222"/>
          <w:sz w:val="24"/>
          <w:szCs w:val="24"/>
        </w:rPr>
        <w:t>ry Hofbauer; Lynn Hasselbring; Matt Osborne; and Donna Jean, Librarian.</w:t>
      </w:r>
    </w:p>
    <w:p w14:paraId="00000008" w14:textId="77777777" w:rsidR="00884CE5" w:rsidRDefault="00884CE5">
      <w:pPr>
        <w:shd w:val="clear" w:color="auto" w:fill="FFFFFF"/>
        <w:spacing w:before="200" w:after="200"/>
        <w:rPr>
          <w:rFonts w:ascii="Times New Roman" w:eastAsia="Times New Roman" w:hAnsi="Times New Roman" w:cs="Times New Roman"/>
          <w:color w:val="222222"/>
          <w:sz w:val="24"/>
          <w:szCs w:val="24"/>
          <w:u w:val="single"/>
        </w:rPr>
      </w:pPr>
    </w:p>
    <w:p w14:paraId="00000009" w14:textId="77777777" w:rsidR="00884CE5" w:rsidRDefault="00DA738F">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APPROVAL OF AGENDA</w:t>
      </w:r>
    </w:p>
    <w:p w14:paraId="0000000A"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Lynn Hasselbring made the motion, seconded by Emily Tuttle, to approve the Agenda as presented.  Vote: ayes, all.  Motion carried.</w:t>
      </w:r>
    </w:p>
    <w:p w14:paraId="0000000B" w14:textId="77777777" w:rsidR="00884CE5" w:rsidRDefault="00884CE5">
      <w:pPr>
        <w:shd w:val="clear" w:color="auto" w:fill="FFFFFF"/>
        <w:spacing w:before="200" w:after="200"/>
        <w:rPr>
          <w:rFonts w:ascii="Times New Roman" w:eastAsia="Times New Roman" w:hAnsi="Times New Roman" w:cs="Times New Roman"/>
          <w:color w:val="222222"/>
          <w:sz w:val="24"/>
          <w:szCs w:val="24"/>
          <w:u w:val="single"/>
        </w:rPr>
      </w:pPr>
    </w:p>
    <w:p w14:paraId="0000000C" w14:textId="77777777" w:rsidR="00884CE5" w:rsidRDefault="00DA738F">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APPROVAL OF MINUTES</w:t>
      </w:r>
    </w:p>
    <w:p w14:paraId="0000000D" w14:textId="77777777" w:rsidR="00884CE5" w:rsidRDefault="00DA738F">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rPr>
        <w:t>Lois Steiner</w:t>
      </w:r>
      <w:r>
        <w:rPr>
          <w:rFonts w:ascii="Times New Roman" w:eastAsia="Times New Roman" w:hAnsi="Times New Roman" w:cs="Times New Roman"/>
          <w:color w:val="222222"/>
          <w:sz w:val="24"/>
          <w:szCs w:val="24"/>
        </w:rPr>
        <w:t xml:space="preserve"> made the motion, seconded by Emily Tuttle, to approve the minutes of the May 16, 2022 regular meeting. Vote:  ayes, all.  Motion carried.</w:t>
      </w:r>
      <w:r>
        <w:rPr>
          <w:rFonts w:ascii="Times New Roman" w:eastAsia="Times New Roman" w:hAnsi="Times New Roman" w:cs="Times New Roman"/>
          <w:color w:val="222222"/>
          <w:sz w:val="24"/>
          <w:szCs w:val="24"/>
          <w:u w:val="single"/>
        </w:rPr>
        <w:t xml:space="preserve"> </w:t>
      </w:r>
    </w:p>
    <w:p w14:paraId="0000000E" w14:textId="77777777" w:rsidR="00884CE5" w:rsidRDefault="00884CE5">
      <w:pPr>
        <w:shd w:val="clear" w:color="auto" w:fill="FFFFFF"/>
        <w:spacing w:before="200" w:after="200"/>
        <w:rPr>
          <w:rFonts w:ascii="Times New Roman" w:eastAsia="Times New Roman" w:hAnsi="Times New Roman" w:cs="Times New Roman"/>
          <w:color w:val="222222"/>
          <w:sz w:val="24"/>
          <w:szCs w:val="24"/>
          <w:u w:val="single"/>
        </w:rPr>
      </w:pPr>
    </w:p>
    <w:p w14:paraId="0000000F" w14:textId="77777777" w:rsidR="00884CE5" w:rsidRDefault="00DA738F">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TREASURER’S REPORT – INVESTMENT POLICY REPORT</w:t>
      </w:r>
    </w:p>
    <w:p w14:paraId="00000010"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Mrs. Steiner reported an interest income in the Money Market Account </w:t>
      </w:r>
      <w:r>
        <w:rPr>
          <w:rFonts w:ascii="Times New Roman" w:eastAsia="Times New Roman" w:hAnsi="Times New Roman" w:cs="Times New Roman"/>
          <w:color w:val="222222"/>
          <w:sz w:val="24"/>
          <w:szCs w:val="24"/>
        </w:rPr>
        <w:t>of $7.75, a balance on hand in the Money Market account as $39,545.81, interest income in the NOW account of $1.62, and a balance in the NOW account as $66,031.01, a balance in one CD as $58,374.51, and a balance in the second CD as $26,229.76.</w:t>
      </w:r>
    </w:p>
    <w:p w14:paraId="00000011" w14:textId="77777777" w:rsidR="00884CE5" w:rsidRDefault="00DA738F">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rPr>
        <w:t xml:space="preserve"> In conform</w:t>
      </w:r>
      <w:r>
        <w:rPr>
          <w:rFonts w:ascii="Times New Roman" w:eastAsia="Times New Roman" w:hAnsi="Times New Roman" w:cs="Times New Roman"/>
          <w:color w:val="222222"/>
          <w:sz w:val="24"/>
          <w:szCs w:val="24"/>
        </w:rPr>
        <w:t>ance with our Investment Policy, all funds except Petty Cash are invested in insured accounts with the Frederick Community Bank.</w:t>
      </w:r>
      <w:r>
        <w:rPr>
          <w:rFonts w:ascii="Times New Roman" w:eastAsia="Times New Roman" w:hAnsi="Times New Roman" w:cs="Times New Roman"/>
          <w:color w:val="222222"/>
          <w:sz w:val="24"/>
          <w:szCs w:val="24"/>
          <w:u w:val="single"/>
        </w:rPr>
        <w:t xml:space="preserve"> </w:t>
      </w:r>
    </w:p>
    <w:p w14:paraId="00000012" w14:textId="77777777" w:rsidR="00884CE5" w:rsidRDefault="00884CE5">
      <w:pPr>
        <w:shd w:val="clear" w:color="auto" w:fill="FFFFFF"/>
        <w:spacing w:before="200" w:after="200"/>
        <w:rPr>
          <w:rFonts w:ascii="Times New Roman" w:eastAsia="Times New Roman" w:hAnsi="Times New Roman" w:cs="Times New Roman"/>
          <w:color w:val="222222"/>
          <w:sz w:val="24"/>
          <w:szCs w:val="24"/>
          <w:u w:val="single"/>
        </w:rPr>
      </w:pPr>
    </w:p>
    <w:p w14:paraId="00000013" w14:textId="77777777" w:rsidR="00884CE5" w:rsidRDefault="00884CE5">
      <w:pPr>
        <w:shd w:val="clear" w:color="auto" w:fill="FFFFFF"/>
        <w:spacing w:before="200" w:after="200"/>
        <w:rPr>
          <w:rFonts w:ascii="Times New Roman" w:eastAsia="Times New Roman" w:hAnsi="Times New Roman" w:cs="Times New Roman"/>
          <w:color w:val="222222"/>
          <w:sz w:val="24"/>
          <w:szCs w:val="24"/>
          <w:u w:val="single"/>
        </w:rPr>
      </w:pPr>
    </w:p>
    <w:p w14:paraId="00000014" w14:textId="77777777" w:rsidR="00884CE5" w:rsidRDefault="00DA738F">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lastRenderedPageBreak/>
        <w:t xml:space="preserve">READING AND ALLOWANCE OF BILLS </w:t>
      </w:r>
    </w:p>
    <w:p w14:paraId="00000015"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Lynn Hasselbring made the motion, seconded by Matt Osborne, to approve payment of the bills </w:t>
      </w:r>
      <w:r>
        <w:rPr>
          <w:rFonts w:ascii="Times New Roman" w:eastAsia="Times New Roman" w:hAnsi="Times New Roman" w:cs="Times New Roman"/>
          <w:color w:val="222222"/>
          <w:sz w:val="24"/>
          <w:szCs w:val="24"/>
        </w:rPr>
        <w:t>as presented.  Roll call vote: Mr. Osborne, yes; Mrs. Hasselbring, yes; Mrs. Young, yes; Mrs. Tuttle, yes; Mr. Hofbauer, yes; Mrs. Steiner, yes.  Motion carried.</w:t>
      </w:r>
    </w:p>
    <w:p w14:paraId="00000016" w14:textId="77777777" w:rsidR="00884CE5" w:rsidRDefault="00884CE5">
      <w:pPr>
        <w:shd w:val="clear" w:color="auto" w:fill="FFFFFF"/>
        <w:spacing w:before="200" w:after="200"/>
        <w:rPr>
          <w:rFonts w:ascii="Times New Roman" w:eastAsia="Times New Roman" w:hAnsi="Times New Roman" w:cs="Times New Roman"/>
          <w:color w:val="222222"/>
          <w:sz w:val="24"/>
          <w:szCs w:val="24"/>
          <w:u w:val="single"/>
        </w:rPr>
      </w:pPr>
    </w:p>
    <w:p w14:paraId="00000017" w14:textId="77777777" w:rsidR="00884CE5" w:rsidRDefault="00DA738F">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OPPORTUNITY FOR PUBLIC INPUT</w:t>
      </w:r>
    </w:p>
    <w:p w14:paraId="00000018"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None</w:t>
      </w:r>
    </w:p>
    <w:p w14:paraId="00000019" w14:textId="77777777" w:rsidR="00884CE5" w:rsidRDefault="00884CE5">
      <w:pPr>
        <w:shd w:val="clear" w:color="auto" w:fill="FFFFFF"/>
        <w:spacing w:before="200" w:after="200"/>
        <w:rPr>
          <w:rFonts w:ascii="Times New Roman" w:eastAsia="Times New Roman" w:hAnsi="Times New Roman" w:cs="Times New Roman"/>
          <w:color w:val="222222"/>
          <w:sz w:val="24"/>
          <w:szCs w:val="24"/>
          <w:u w:val="single"/>
        </w:rPr>
      </w:pPr>
    </w:p>
    <w:p w14:paraId="0000001A" w14:textId="77777777" w:rsidR="00884CE5" w:rsidRDefault="00DA738F">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COMMUNICATIONS</w:t>
      </w:r>
    </w:p>
    <w:p w14:paraId="0000001B"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Mrs. Jean reported circulation for the year has gone up a little.</w:t>
      </w:r>
    </w:p>
    <w:p w14:paraId="0000001C"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Automation is working well.</w:t>
      </w:r>
    </w:p>
    <w:p w14:paraId="0000001D"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book bike was ordered using the $2,000.00 from the Mary Helen Roberts Grant.</w:t>
      </w:r>
    </w:p>
    <w:p w14:paraId="0000001E"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$5,000.00 from the Lavina Young Grant was used for ordering a mobile kitchen.</w:t>
      </w:r>
    </w:p>
    <w:p w14:paraId="0000001F"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w:t>
      </w:r>
      <w:r>
        <w:rPr>
          <w:rFonts w:ascii="Times New Roman" w:eastAsia="Times New Roman" w:hAnsi="Times New Roman" w:cs="Times New Roman"/>
          <w:color w:val="222222"/>
          <w:sz w:val="24"/>
          <w:szCs w:val="24"/>
        </w:rPr>
        <w:t>rs. Jean reported for Mrs. Thomas that the Summer Reading Program had 86 children.</w:t>
      </w:r>
    </w:p>
    <w:p w14:paraId="00000020"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Story Hour will begin after Labor Day.</w:t>
      </w:r>
    </w:p>
    <w:p w14:paraId="00000021"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Safe Sitter Program had 11 people.</w:t>
      </w:r>
    </w:p>
    <w:p w14:paraId="00000022" w14:textId="77777777" w:rsidR="00884CE5" w:rsidRDefault="00884CE5">
      <w:pPr>
        <w:shd w:val="clear" w:color="auto" w:fill="FFFFFF"/>
        <w:spacing w:before="200" w:after="200"/>
        <w:rPr>
          <w:rFonts w:ascii="Times New Roman" w:eastAsia="Times New Roman" w:hAnsi="Times New Roman" w:cs="Times New Roman"/>
          <w:color w:val="222222"/>
          <w:sz w:val="24"/>
          <w:szCs w:val="24"/>
        </w:rPr>
      </w:pPr>
    </w:p>
    <w:p w14:paraId="00000023" w14:textId="77777777" w:rsidR="00884CE5" w:rsidRDefault="00DA738F">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UNFINISHED BUSINESS</w:t>
      </w:r>
    </w:p>
    <w:p w14:paraId="00000024"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Lynn Hasselbring made the motion, seconded by Lois Steiner to purchase a m</w:t>
      </w:r>
      <w:r>
        <w:rPr>
          <w:rFonts w:ascii="Times New Roman" w:eastAsia="Times New Roman" w:hAnsi="Times New Roman" w:cs="Times New Roman"/>
          <w:color w:val="222222"/>
          <w:sz w:val="24"/>
          <w:szCs w:val="24"/>
        </w:rPr>
        <w:t>obile kitchen from Stephenson Custom Case for $7,844.98 using the grant money from the Lavina Young Trust and other funds. Roll call vote:  Mr. Osborne, yes; Mr. Hofbauer, yes; Mrs. Steiner, yes; Mrs. Hasselbring, yes; Mrs. Tuttle, yes; Mrs. Young, yes. Mo</w:t>
      </w:r>
      <w:r>
        <w:rPr>
          <w:rFonts w:ascii="Times New Roman" w:eastAsia="Times New Roman" w:hAnsi="Times New Roman" w:cs="Times New Roman"/>
          <w:color w:val="222222"/>
          <w:sz w:val="24"/>
          <w:szCs w:val="24"/>
        </w:rPr>
        <w:t>tion carried.</w:t>
      </w:r>
    </w:p>
    <w:p w14:paraId="00000025" w14:textId="77777777" w:rsidR="00884CE5" w:rsidRDefault="00884CE5">
      <w:pPr>
        <w:shd w:val="clear" w:color="auto" w:fill="FFFFFF"/>
        <w:spacing w:before="200" w:after="200"/>
        <w:rPr>
          <w:rFonts w:ascii="Times New Roman" w:eastAsia="Times New Roman" w:hAnsi="Times New Roman" w:cs="Times New Roman"/>
          <w:color w:val="222222"/>
          <w:sz w:val="24"/>
          <w:szCs w:val="24"/>
          <w:u w:val="single"/>
        </w:rPr>
      </w:pPr>
    </w:p>
    <w:p w14:paraId="00000026" w14:textId="77777777" w:rsidR="00884CE5" w:rsidRDefault="00DA738F">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NEW BUSINESS</w:t>
      </w:r>
    </w:p>
    <w:p w14:paraId="00000027"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Emily Tuttle made the motion, seconded by Matt Osborne to place the Tentative Annual Budget and Appropriation Ordinance on public display for 30 days as required and to direct the secretary to publish notice in the Cissna Park N</w:t>
      </w:r>
      <w:r>
        <w:rPr>
          <w:rFonts w:ascii="Times New Roman" w:eastAsia="Times New Roman" w:hAnsi="Times New Roman" w:cs="Times New Roman"/>
          <w:color w:val="222222"/>
          <w:sz w:val="24"/>
          <w:szCs w:val="24"/>
        </w:rPr>
        <w:t>ews and to set the hearing on the Budget and Appropriation Ordinance for September 19, 2022, at 4:30 pm in the library. Vote:  ayes, all.   Motion carried.</w:t>
      </w:r>
    </w:p>
    <w:p w14:paraId="00000028"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Lois Steiner made the motion, seconded by Emily Tuttle, to adopt the Freedom of Information document</w:t>
      </w:r>
      <w:r>
        <w:rPr>
          <w:rFonts w:ascii="Times New Roman" w:eastAsia="Times New Roman" w:hAnsi="Times New Roman" w:cs="Times New Roman"/>
          <w:color w:val="222222"/>
          <w:sz w:val="24"/>
          <w:szCs w:val="24"/>
        </w:rPr>
        <w:t xml:space="preserve"> as presented and place it on public display as required by law. Vote: ayes, all. Motion carried.</w:t>
      </w:r>
    </w:p>
    <w:p w14:paraId="00000029"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President Hofbauer appointed Emily Tuttle, Matt Osborne, and Lois Steiner to audit the minutes for FY’22 and certify the same.</w:t>
      </w:r>
    </w:p>
    <w:p w14:paraId="0000002A"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Lynn Hasselbring made the motio</w:t>
      </w:r>
      <w:r>
        <w:rPr>
          <w:rFonts w:ascii="Times New Roman" w:eastAsia="Times New Roman" w:hAnsi="Times New Roman" w:cs="Times New Roman"/>
          <w:color w:val="222222"/>
          <w:sz w:val="24"/>
          <w:szCs w:val="24"/>
        </w:rPr>
        <w:t xml:space="preserve">n, seconded Lois Steiner to adopt the dates as days the library will be closed for FY 23.  Vote: ayes, all. Motion carried. </w:t>
      </w:r>
    </w:p>
    <w:p w14:paraId="0000002B"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Emily Tuttle made the motion, seconded by Matt Osborne to cancel the August 2022 meeting.. Roll call vote: Mr. Osborne, yes; Mrs. Tuttle, yes; Mrs. Steiner, yes; Mr. Hofbauer, yes; Mrs. Hasselbring, yes; Mrs. Young, yes. Motion carried.</w:t>
      </w:r>
    </w:p>
    <w:p w14:paraId="0000002C" w14:textId="77777777" w:rsidR="00884CE5" w:rsidRDefault="00884CE5">
      <w:pPr>
        <w:shd w:val="clear" w:color="auto" w:fill="FFFFFF"/>
        <w:spacing w:before="200" w:after="200"/>
        <w:rPr>
          <w:rFonts w:ascii="Times New Roman" w:eastAsia="Times New Roman" w:hAnsi="Times New Roman" w:cs="Times New Roman"/>
          <w:color w:val="222222"/>
          <w:sz w:val="24"/>
          <w:szCs w:val="24"/>
          <w:u w:val="single"/>
        </w:rPr>
      </w:pPr>
    </w:p>
    <w:p w14:paraId="0000002D" w14:textId="77777777" w:rsidR="00884CE5" w:rsidRDefault="00DA738F">
      <w:pPr>
        <w:shd w:val="clear" w:color="auto" w:fill="FFFFFF"/>
        <w:spacing w:before="200" w:after="20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ADJOURNMENT</w:t>
      </w:r>
    </w:p>
    <w:p w14:paraId="0000002E"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Lois S</w:t>
      </w:r>
      <w:r>
        <w:rPr>
          <w:rFonts w:ascii="Times New Roman" w:eastAsia="Times New Roman" w:hAnsi="Times New Roman" w:cs="Times New Roman"/>
          <w:color w:val="222222"/>
          <w:sz w:val="24"/>
          <w:szCs w:val="24"/>
        </w:rPr>
        <w:t>teiner made the motion, seconded by Emily Tuttle, to adjourn the meeting at 3:37.m.  Vote: ayes, all.  Motion carried.</w:t>
      </w:r>
    </w:p>
    <w:p w14:paraId="0000002F"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______________________               </w:t>
      </w:r>
    </w:p>
    <w:p w14:paraId="00000030"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Board President</w:t>
      </w:r>
    </w:p>
    <w:p w14:paraId="00000031"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p>
    <w:p w14:paraId="00000032"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______________________</w:t>
      </w:r>
    </w:p>
    <w:p w14:paraId="00000033" w14:textId="77777777" w:rsidR="00884CE5" w:rsidRDefault="00DA738F">
      <w:pPr>
        <w:shd w:val="clear" w:color="auto" w:fill="FFFFFF"/>
        <w:spacing w:before="200"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Board Secretary</w:t>
      </w:r>
    </w:p>
    <w:p w14:paraId="00000034" w14:textId="77777777" w:rsidR="00884CE5" w:rsidRDefault="00884CE5"/>
    <w:sectPr w:rsidR="00884C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E5"/>
    <w:rsid w:val="00884CE5"/>
    <w:rsid w:val="00DA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C9101-78B5-472D-89BF-7A6D2095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donna.jean</dc:creator>
  <cp:lastModifiedBy>donna.jean</cp:lastModifiedBy>
  <cp:revision>2</cp:revision>
  <dcterms:created xsi:type="dcterms:W3CDTF">2022-08-31T18:13:00Z</dcterms:created>
  <dcterms:modified xsi:type="dcterms:W3CDTF">2022-08-31T18:13:00Z</dcterms:modified>
</cp:coreProperties>
</file>